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FA" w:rsidRPr="00812F6F" w:rsidRDefault="00483337" w:rsidP="00812F6F">
      <w:pPr>
        <w:spacing w:after="0"/>
        <w:jc w:val="center"/>
        <w:rPr>
          <w:b/>
          <w:sz w:val="32"/>
          <w:lang w:val="uk-UA"/>
        </w:rPr>
      </w:pPr>
      <w:r w:rsidRPr="00812F6F">
        <w:rPr>
          <w:b/>
          <w:sz w:val="32"/>
          <w:lang w:val="uk-UA"/>
        </w:rPr>
        <w:t>«Карнавал звірів»</w:t>
      </w:r>
    </w:p>
    <w:p w:rsidR="00483337" w:rsidRPr="00812F6F" w:rsidRDefault="00483337" w:rsidP="00812F6F">
      <w:pPr>
        <w:spacing w:after="0"/>
        <w:jc w:val="center"/>
        <w:rPr>
          <w:b/>
          <w:sz w:val="32"/>
          <w:lang w:val="uk-UA"/>
        </w:rPr>
      </w:pPr>
      <w:proofErr w:type="spellStart"/>
      <w:r w:rsidRPr="00812F6F">
        <w:rPr>
          <w:b/>
          <w:sz w:val="32"/>
          <w:lang w:val="uk-UA"/>
        </w:rPr>
        <w:t>Каміль</w:t>
      </w:r>
      <w:proofErr w:type="spellEnd"/>
      <w:r w:rsidRPr="00812F6F">
        <w:rPr>
          <w:b/>
          <w:sz w:val="32"/>
          <w:lang w:val="uk-UA"/>
        </w:rPr>
        <w:t xml:space="preserve"> </w:t>
      </w:r>
      <w:proofErr w:type="spellStart"/>
      <w:r w:rsidRPr="00812F6F">
        <w:rPr>
          <w:b/>
          <w:sz w:val="32"/>
          <w:lang w:val="uk-UA"/>
        </w:rPr>
        <w:t>Сен-Санс</w:t>
      </w:r>
      <w:proofErr w:type="spellEnd"/>
    </w:p>
    <w:p w:rsidR="00483337" w:rsidRPr="00812F6F" w:rsidRDefault="00483337" w:rsidP="00812F6F">
      <w:pPr>
        <w:jc w:val="center"/>
        <w:rPr>
          <w:i/>
          <w:sz w:val="32"/>
          <w:lang w:val="uk-UA"/>
        </w:rPr>
      </w:pPr>
      <w:r w:rsidRPr="00812F6F">
        <w:rPr>
          <w:i/>
          <w:sz w:val="32"/>
          <w:lang w:val="uk-UA"/>
        </w:rPr>
        <w:t>Список інструментів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Марш лева – скрипка, фортепіано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Кури та півні – скрипка, альт, фортепіано, кларнет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Антилопи – фортепіано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Черепахи – скрипка, альт, фортепіано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Слон – контрабас</w:t>
      </w:r>
      <w:r w:rsidR="00812F6F" w:rsidRPr="00812F6F">
        <w:rPr>
          <w:sz w:val="28"/>
          <w:lang w:val="uk-UA"/>
        </w:rPr>
        <w:t>, фортепіано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Кенгуру – фортепіано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Акваріум – скрипка, фортепіано, флейта, ксилофон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Тварини з довгими вухами (ослики) – скрипка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Зозуля в глибині лісу</w:t>
      </w:r>
      <w:r w:rsidR="00812F6F">
        <w:rPr>
          <w:sz w:val="28"/>
          <w:lang w:val="uk-UA"/>
        </w:rPr>
        <w:t xml:space="preserve"> </w:t>
      </w:r>
      <w:bookmarkStart w:id="0" w:name="_GoBack"/>
      <w:bookmarkEnd w:id="0"/>
      <w:r w:rsidRPr="00812F6F">
        <w:rPr>
          <w:sz w:val="28"/>
          <w:lang w:val="uk-UA"/>
        </w:rPr>
        <w:t>– фортепіано, кларнет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Пташник – флейта, струнні, фортепіано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Піаністи – фортепіано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Викопні - кларнет, ксилофон, фортепіано і струнні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Лебідь – віолончель і фортепіано</w:t>
      </w:r>
    </w:p>
    <w:p w:rsidR="00483337" w:rsidRPr="00812F6F" w:rsidRDefault="00483337" w:rsidP="00483337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12F6F">
        <w:rPr>
          <w:sz w:val="28"/>
          <w:lang w:val="uk-UA"/>
        </w:rPr>
        <w:t>Фінал – весь ансамбль</w:t>
      </w:r>
    </w:p>
    <w:sectPr w:rsidR="00483337" w:rsidRPr="0081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5B8D"/>
    <w:multiLevelType w:val="hybridMultilevel"/>
    <w:tmpl w:val="CF88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37"/>
    <w:rsid w:val="003542FA"/>
    <w:rsid w:val="00483337"/>
    <w:rsid w:val="008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2016-08-23T13:25:00Z</dcterms:created>
  <dcterms:modified xsi:type="dcterms:W3CDTF">2016-08-23T13:37:00Z</dcterms:modified>
</cp:coreProperties>
</file>